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ROCE and gearing: which gym is in better shape?</w:t>
      </w:r>
    </w:p>
    <w:p>
      <w:r>
        <w:t>Student tasks | Original TBS lesson for A level Business, Year 13 (Edexcel 9BS0 content, Theme 3, section 3.5.2 Ratio analysis)</w:t>
      </w:r>
    </w:p>
    <w:p>
      <w:r>
        <w:t>Two gym businesses want money. PulseFit wants to borrow to open two new sites; Ironworks Gym is looking for a new investor. Use return on capital employed (ROCE) and gearing to compare them, then advise PulseFit on how to pay for its expansion.</w:t>
      </w:r>
    </w:p>
    <w:p>
      <w:r>
        <w:t>Before you start you should know: capital employed = total equity + non-current liabilities. ROCE = operating profit / capital employed x 100. Gearing = non-current liabilities / capital employed x 100; gearing above 50% is often called high. You need a calculator. This is original classroom practice, not an exam paper. Both businesses and every figure are fictional; all figures are for one year, in £000.</w:t>
      </w:r>
    </w:p>
    <w:p>
      <w:pPr>
        <w:pStyle w:val="Heading1"/>
      </w:pPr>
      <w:r>
        <w:t>Extracts from the latest accounts (£000)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76"/>
        <w:gridCol w:w="2538"/>
        <w:gridCol w:w="2538"/>
      </w:tblGrid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PulseFit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Ironworks Gym</w:t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Operating profit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180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150</w:t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Total equity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900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400</w:t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Non-current liabilities (long-term loans)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600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600</w:t>
            </w:r>
          </w:p>
        </w:tc>
      </w:tr>
    </w:tbl>
    <w:p>
      <w:pPr>
        <w:spacing w:after="20"/>
      </w:pPr>
    </w:p>
    <w:p>
      <w:r>
        <w:t>Give ratios to one decimal place.</w:t>
      </w:r>
    </w:p>
    <w:p>
      <w:pPr>
        <w:pStyle w:val="Heading1"/>
      </w:pPr>
      <w:r>
        <w:t>Starter: which term?</w:t>
      </w:r>
    </w:p>
    <w:p>
      <w:r>
        <w:t>Match each description to capital employed, ROCE or gearing.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03"/>
        <w:gridCol w:w="3249"/>
      </w:tblGrid>
      <w:tr>
        <w:tc>
          <w:tcPr>
            <w:tcW w:type="dxa" w:w="69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32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Term</w:t>
            </w:r>
          </w:p>
        </w:tc>
      </w:tr>
      <w:tr>
        <w:tc>
          <w:tcPr>
            <w:tcW w:type="dxa" w:w="69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(i) How much of the long-term finance comes from loans</w:t>
            </w:r>
          </w:p>
        </w:tc>
        <w:tc>
          <w:tcPr>
            <w:tcW w:type="dxa" w:w="32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9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(ii) All the long-term finance invested in the business</w:t>
            </w:r>
          </w:p>
        </w:tc>
        <w:tc>
          <w:tcPr>
            <w:tcW w:type="dxa" w:w="32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90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(iii) Operating profit as a percentage of the long-term finance</w:t>
            </w:r>
          </w:p>
        </w:tc>
        <w:tc>
          <w:tcPr>
            <w:tcW w:type="dxa" w:w="324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Task 1: calculate the ratios</w:t>
      </w:r>
    </w:p>
    <w:p>
      <w:r>
        <w:t>Use the figures (£000): PulseFit operating profit 180, total equity 900, non-current liabilities 600; Ironworks operating profit 150, total equity 400, non-current liabilities 600.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76"/>
        <w:gridCol w:w="2538"/>
        <w:gridCol w:w="2538"/>
      </w:tblGrid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PulseFit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Ironworks Gym</w:t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Capital employed (£000)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ROCE (%)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50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Gearing (%)</w:t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5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2: two points of view (pairs)</w:t>
      </w:r>
    </w:p>
    <w:p>
      <w:r>
        <w:t>One partner is a bank manager deciding whether to lend more; the other is an investor deciding where to put money. Each writes what the ratios tell them, then compare.</w:t>
      </w:r>
    </w:p>
    <w:p>
      <w:r>
        <w:t>Bank manager: which business is safer to lend to, and why?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Investor: which business earns more on the money invested, and what is the risk?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3: how should PulseFit pay for two new sites?</w:t>
      </w:r>
    </w:p>
    <w:p>
      <w:r>
        <w:t>PulseFit needs £500,000 (£500k) for two new sites. With them, it forecasts operating profit of £240k a year. Today it has total equity of £900k and non-current liabilities of £600k.</w:t>
      </w:r>
    </w:p>
    <w:p>
      <w:r>
        <w:t>Option L: a long-term bank loan of £500k at 6% interest a year. Option S: issue new shares worth £500k to new owners.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70"/>
        <w:gridCol w:w="2741"/>
        <w:gridCol w:w="2741"/>
      </w:tblGrid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After the expansion (£000)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Option L: loan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42D40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FFFFFF"/>
                <w:sz w:val="19"/>
              </w:rPr>
              <w:t>Option S: shares</w:t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Total equity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Non-current liabilities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Capital employed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ROCE (%)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7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  <w:t>Gearing (%)</w:t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  <w:tc>
          <w:tcPr>
            <w:tcW w:type="dxa" w:w="27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20" w:line="240" w:lineRule="auto"/>
            </w:pPr>
            <w:r>
              <w:rPr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p>
      <w:r>
        <w:t>Working space: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a. How much interest a year would Option L cost?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ROCE is the same under both options. Explain why, using the formula.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Task 4: how far can you trust the ratios?</w:t>
      </w:r>
    </w:p>
    <w:p>
      <w:r>
        <w:t>Give two limitations of using ROCE and gearing to judge PulseFit and Ironworks Gym.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pPr>
        <w:pStyle w:val="Heading1"/>
      </w:pPr>
      <w:r>
        <w:t>Task 5: decide</w:t>
      </w:r>
    </w:p>
    <w:p>
      <w:r>
        <w:t>Your Task 3 results (check them against your own): ROCE 12.0% under both options; gearing 55.0% with the loan (interest £30k a year) and 30.0% with the share issue; today gearing is 40.0%.</w:t>
      </w:r>
    </w:p>
    <w:p>
      <w:r>
        <w:t>Write about 100 words advising PulseFit whether to choose Option L or Option S. Use at least three figures from your answers and one limitation of ratio analysis.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br w:type="page"/>
      </w:r>
    </w:p>
    <w:p>
      <w:pPr>
        <w:pStyle w:val="Heading1"/>
      </w:pPr>
      <w:r>
        <w:t>Exit ticket</w:t>
      </w:r>
    </w:p>
    <w:p>
      <w:r>
        <w:t>A business has operating profit of £45k, total equity of £180k and non-current liabilities of £120k.</w:t>
      </w:r>
    </w:p>
    <w:p>
      <w:r>
        <w:t>a. Calculate its ROCE.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p>
      <w:r>
        <w:t>b. Calculate its gearing. Is it highly geared (gearing above 50% is often called high)? Explain in one sentence.</w:t>
      </w: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pBdr>
          <w:bottom w:val="single" w:sz="4" w:space="1" w:color="CDD3D9"/>
          <w:between w:val="single" w:sz="4" w:space="1" w:color="CDD3D9"/>
        </w:pBdr>
        <w:spacing w:before="0" w:after="0" w:line="500" w:lineRule="exact"/>
      </w:pPr>
    </w:p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648" w:right="864" w:bottom="83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TBS-RAT-20261011-v1.0 | THE BUSINESS SCHOOL | page </w:t>
    </w:r>
    <w:fldSimple w:instr="PAGE">
      <w:r>
        <w:rPr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 w:cs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="Arial" w:hAnsi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cs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ROCE and gearing: which gym is in better shape?</dc:title>
  <dc:subject/>
  <dc:creator>TBS Education Ltd Oy</dc:creator>
  <cp:keywords/>
  <dc:description/>
  <cp:lastModifiedBy>TBS Education Ltd Oy</cp:lastModifiedBy>
  <cp:revision>1</cp:revision>
  <dcterms:created xsi:type="dcterms:W3CDTF">2026-10-11T14:01:17Z</dcterms:created>
  <dcterms:modified xsi:type="dcterms:W3CDTF">2026-10-11T14:01:17Z</dcterms:modified>
  <cp:category/>
</cp:coreProperties>
</file>